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1A3" w:rsidRDefault="00D911A3">
      <w:pPr>
        <w:jc w:val="center"/>
        <w:rPr>
          <w:b/>
          <w:sz w:val="24"/>
          <w:lang w:val="en-GB"/>
        </w:rPr>
      </w:pPr>
      <w:r>
        <w:rPr>
          <w:b/>
          <w:sz w:val="24"/>
          <w:lang w:val="en-GB"/>
        </w:rPr>
        <w:t>SUBJECTS</w:t>
      </w:r>
      <w:r w:rsidR="00903D9C">
        <w:rPr>
          <w:b/>
          <w:sz w:val="24"/>
          <w:lang w:val="en-GB"/>
        </w:rPr>
        <w:t xml:space="preserve"> FOR THE FIRST MIDTERM TEST </w:t>
      </w:r>
    </w:p>
    <w:p w:rsidR="00520AE6" w:rsidRDefault="00520AE6">
      <w:pPr>
        <w:jc w:val="center"/>
        <w:rPr>
          <w:sz w:val="24"/>
          <w:lang w:val="en-GB"/>
        </w:rPr>
      </w:pPr>
      <w:r>
        <w:rPr>
          <w:b/>
          <w:sz w:val="24"/>
          <w:lang w:val="en-GB"/>
        </w:rPr>
        <w:t>BIOPHYSICS</w:t>
      </w:r>
      <w:r w:rsidR="001B791A">
        <w:rPr>
          <w:b/>
          <w:sz w:val="24"/>
          <w:lang w:val="en-GB"/>
        </w:rPr>
        <w:t xml:space="preserve"> I.</w:t>
      </w:r>
      <w:r w:rsidR="009F2873">
        <w:rPr>
          <w:b/>
          <w:sz w:val="24"/>
          <w:lang w:val="en-GB"/>
        </w:rPr>
        <w:t xml:space="preserve"> (DENTISTRY)</w:t>
      </w:r>
      <w:r w:rsidR="00506BE1">
        <w:rPr>
          <w:b/>
          <w:sz w:val="24"/>
          <w:lang w:val="en-GB"/>
        </w:rPr>
        <w:t xml:space="preserve"> 2017</w:t>
      </w:r>
      <w:r>
        <w:rPr>
          <w:b/>
          <w:sz w:val="24"/>
          <w:lang w:val="en-GB"/>
        </w:rPr>
        <w:t>.</w:t>
      </w:r>
    </w:p>
    <w:p w:rsidR="005401F6" w:rsidRDefault="005401F6">
      <w:pPr>
        <w:rPr>
          <w:sz w:val="24"/>
          <w:lang w:val="en-GB"/>
        </w:rPr>
      </w:pPr>
    </w:p>
    <w:p w:rsidR="001B791A" w:rsidRDefault="001B791A">
      <w:pPr>
        <w:rPr>
          <w:b/>
          <w:sz w:val="24"/>
          <w:lang w:val="en-GB"/>
        </w:rPr>
      </w:pPr>
      <w:r>
        <w:rPr>
          <w:b/>
          <w:sz w:val="24"/>
          <w:lang w:val="en-GB"/>
        </w:rPr>
        <w:t>Statistics</w:t>
      </w:r>
    </w:p>
    <w:p w:rsidR="001B791A" w:rsidRDefault="001B791A">
      <w:pPr>
        <w:rPr>
          <w:sz w:val="24"/>
          <w:lang w:val="en-GB"/>
        </w:rPr>
      </w:pPr>
      <w:r>
        <w:rPr>
          <w:sz w:val="24"/>
          <w:lang w:val="en-GB"/>
        </w:rPr>
        <w:t>Variables, population, sample</w:t>
      </w:r>
    </w:p>
    <w:p w:rsidR="001B791A" w:rsidRDefault="001B791A">
      <w:pPr>
        <w:rPr>
          <w:sz w:val="24"/>
          <w:lang w:val="en-GB"/>
        </w:rPr>
      </w:pPr>
      <w:r>
        <w:rPr>
          <w:sz w:val="24"/>
          <w:lang w:val="en-GB"/>
        </w:rPr>
        <w:t>Frequency distribution, relative frequency, probability distribution</w:t>
      </w:r>
    </w:p>
    <w:p w:rsidR="001B791A" w:rsidRDefault="001B791A">
      <w:pPr>
        <w:rPr>
          <w:sz w:val="24"/>
          <w:lang w:val="en-GB"/>
        </w:rPr>
      </w:pPr>
      <w:r>
        <w:rPr>
          <w:sz w:val="24"/>
          <w:lang w:val="en-GB"/>
        </w:rPr>
        <w:t>Normal distribution (description, parameters)</w:t>
      </w:r>
    </w:p>
    <w:p w:rsidR="00581338" w:rsidRDefault="00581338">
      <w:pPr>
        <w:rPr>
          <w:sz w:val="24"/>
          <w:lang w:val="en-GB"/>
        </w:rPr>
      </w:pPr>
      <w:r>
        <w:rPr>
          <w:sz w:val="24"/>
          <w:lang w:val="en-GB"/>
        </w:rPr>
        <w:t>Estimation of the parameters (average, standard deviation, standard error)</w:t>
      </w:r>
    </w:p>
    <w:p w:rsidR="00581338" w:rsidRDefault="00581338">
      <w:pPr>
        <w:rPr>
          <w:sz w:val="24"/>
          <w:lang w:val="en-GB"/>
        </w:rPr>
      </w:pPr>
      <w:r>
        <w:rPr>
          <w:sz w:val="24"/>
          <w:lang w:val="en-GB"/>
        </w:rPr>
        <w:t>Normal (reference range)</w:t>
      </w:r>
    </w:p>
    <w:p w:rsidR="00581338" w:rsidRDefault="00581338">
      <w:pPr>
        <w:rPr>
          <w:sz w:val="24"/>
          <w:lang w:val="en-GB"/>
        </w:rPr>
      </w:pPr>
      <w:r>
        <w:rPr>
          <w:sz w:val="24"/>
          <w:lang w:val="en-GB"/>
        </w:rPr>
        <w:t>Hypothesis tests (</w:t>
      </w:r>
      <w:proofErr w:type="spellStart"/>
      <w:r>
        <w:rPr>
          <w:sz w:val="24"/>
          <w:lang w:val="en-GB"/>
        </w:rPr>
        <w:t>nullhypothesis</w:t>
      </w:r>
      <w:proofErr w:type="spellEnd"/>
      <w:r>
        <w:rPr>
          <w:sz w:val="24"/>
          <w:lang w:val="en-GB"/>
        </w:rPr>
        <w:t>, level of significance, types of error)</w:t>
      </w:r>
    </w:p>
    <w:p w:rsidR="00581338" w:rsidRDefault="00581338">
      <w:pPr>
        <w:rPr>
          <w:sz w:val="24"/>
          <w:lang w:val="en-GB"/>
        </w:rPr>
      </w:pPr>
      <w:r>
        <w:rPr>
          <w:sz w:val="24"/>
          <w:lang w:val="en-GB"/>
        </w:rPr>
        <w:t>t-tests (one-sample, two-samples)</w:t>
      </w:r>
    </w:p>
    <w:p w:rsidR="00581338" w:rsidRDefault="00581338">
      <w:pPr>
        <w:rPr>
          <w:sz w:val="24"/>
          <w:lang w:val="en-GB"/>
        </w:rPr>
      </w:pPr>
      <w:r>
        <w:rPr>
          <w:sz w:val="24"/>
          <w:lang w:val="en-GB"/>
        </w:rPr>
        <w:t>linear regression, correlation coefficient, correlation t-test</w:t>
      </w:r>
    </w:p>
    <w:p w:rsidR="00581338" w:rsidRDefault="00581338">
      <w:pPr>
        <w:rPr>
          <w:sz w:val="24"/>
          <w:lang w:val="en-GB"/>
        </w:rPr>
      </w:pPr>
      <w:r>
        <w:rPr>
          <w:sz w:val="24"/>
          <w:lang w:val="en-GB"/>
        </w:rPr>
        <w:t>chi-square test</w:t>
      </w:r>
    </w:p>
    <w:p w:rsidR="00EE2048" w:rsidRPr="001B791A" w:rsidRDefault="00EE2048">
      <w:pPr>
        <w:rPr>
          <w:sz w:val="24"/>
          <w:lang w:val="en-GB"/>
        </w:rPr>
      </w:pPr>
    </w:p>
    <w:p w:rsidR="004B7AE1" w:rsidRPr="004B7AE1" w:rsidRDefault="004B7AE1">
      <w:pPr>
        <w:rPr>
          <w:b/>
          <w:sz w:val="24"/>
          <w:lang w:val="en-GB"/>
        </w:rPr>
      </w:pPr>
      <w:r w:rsidRPr="004B7AE1">
        <w:rPr>
          <w:b/>
          <w:sz w:val="24"/>
          <w:lang w:val="en-GB"/>
        </w:rPr>
        <w:t>Radiations</w:t>
      </w:r>
    </w:p>
    <w:p w:rsidR="00603247" w:rsidRDefault="00D911A3">
      <w:pPr>
        <w:rPr>
          <w:sz w:val="24"/>
          <w:lang w:val="en-GB"/>
        </w:rPr>
      </w:pPr>
      <w:r w:rsidRPr="004B7AE1">
        <w:rPr>
          <w:sz w:val="24"/>
          <w:lang w:val="en-GB"/>
        </w:rPr>
        <w:t>Electromagnetic radiations</w:t>
      </w:r>
      <w:r w:rsidRPr="004B7AE1">
        <w:rPr>
          <w:sz w:val="24"/>
          <w:lang w:val="en-GB"/>
        </w:rPr>
        <w:br/>
      </w:r>
      <w:r>
        <w:rPr>
          <w:sz w:val="24"/>
          <w:lang w:val="en-GB"/>
        </w:rPr>
        <w:t xml:space="preserve">    nature of electromagnetic radiations</w:t>
      </w:r>
    </w:p>
    <w:p w:rsidR="004B7AE1" w:rsidRDefault="004B7AE1" w:rsidP="004B7AE1">
      <w:pPr>
        <w:rPr>
          <w:sz w:val="24"/>
          <w:lang w:val="en-GB"/>
        </w:rPr>
      </w:pPr>
      <w:r>
        <w:rPr>
          <w:i/>
          <w:sz w:val="24"/>
          <w:lang w:val="en-GB"/>
        </w:rPr>
        <w:t>Corpuscular character of electromagnetic radiations -"photon" concept</w:t>
      </w:r>
      <w:r>
        <w:rPr>
          <w:i/>
          <w:sz w:val="24"/>
          <w:lang w:val="en-GB"/>
        </w:rPr>
        <w:br/>
      </w:r>
      <w:r>
        <w:rPr>
          <w:sz w:val="24"/>
          <w:lang w:val="en-GB"/>
        </w:rPr>
        <w:t xml:space="preserve">    photoelectric effect, energy balance</w:t>
      </w:r>
      <w:r>
        <w:rPr>
          <w:sz w:val="24"/>
          <w:lang w:val="en-GB"/>
        </w:rPr>
        <w:br/>
        <w:t xml:space="preserve">    photon, photon energy, eV unit</w:t>
      </w:r>
    </w:p>
    <w:p w:rsidR="0047164B" w:rsidRDefault="0047164B">
      <w:pPr>
        <w:rPr>
          <w:i/>
          <w:sz w:val="24"/>
          <w:lang w:val="en-GB"/>
        </w:rPr>
      </w:pPr>
      <w:r>
        <w:rPr>
          <w:i/>
          <w:sz w:val="24"/>
          <w:lang w:val="en-GB"/>
        </w:rPr>
        <w:t xml:space="preserve">Wave character of electromagnetic radiations </w:t>
      </w:r>
    </w:p>
    <w:p w:rsidR="0047164B" w:rsidRPr="0047164B" w:rsidRDefault="0047164B">
      <w:pPr>
        <w:rPr>
          <w:sz w:val="24"/>
          <w:lang w:val="en-GB"/>
        </w:rPr>
      </w:pPr>
      <w:r>
        <w:rPr>
          <w:sz w:val="24"/>
          <w:lang w:val="en-GB"/>
        </w:rPr>
        <w:t xml:space="preserve">   diffraction, interference</w:t>
      </w:r>
    </w:p>
    <w:p w:rsidR="00D911A3" w:rsidRDefault="00D911A3">
      <w:pPr>
        <w:rPr>
          <w:i/>
          <w:sz w:val="24"/>
          <w:lang w:val="en-GB"/>
        </w:rPr>
      </w:pPr>
      <w:r>
        <w:rPr>
          <w:i/>
          <w:sz w:val="24"/>
          <w:lang w:val="en-GB"/>
        </w:rPr>
        <w:t>Light as electromagnetic radiation</w:t>
      </w:r>
      <w:r w:rsidR="004B7AE1">
        <w:rPr>
          <w:i/>
          <w:sz w:val="24"/>
          <w:lang w:val="en-GB"/>
        </w:rPr>
        <w:t>, interaction of light with matter</w:t>
      </w:r>
    </w:p>
    <w:p w:rsidR="00FB6BA0" w:rsidRDefault="004C12DA">
      <w:pPr>
        <w:rPr>
          <w:sz w:val="24"/>
          <w:lang w:val="en-GB"/>
        </w:rPr>
      </w:pPr>
      <w:r>
        <w:rPr>
          <w:sz w:val="24"/>
          <w:lang w:val="en-GB"/>
        </w:rPr>
        <w:t xml:space="preserve">   </w:t>
      </w:r>
      <w:r w:rsidR="00D911A3">
        <w:rPr>
          <w:sz w:val="24"/>
          <w:lang w:val="en-GB"/>
        </w:rPr>
        <w:t xml:space="preserve"> reflection of light</w:t>
      </w:r>
      <w:r w:rsidR="008C789E">
        <w:rPr>
          <w:sz w:val="24"/>
          <w:lang w:val="en-GB"/>
        </w:rPr>
        <w:t xml:space="preserve">, </w:t>
      </w:r>
      <w:r w:rsidR="004B7AE1">
        <w:rPr>
          <w:sz w:val="24"/>
          <w:lang w:val="en-GB"/>
        </w:rPr>
        <w:t>Snell`s law; total reflection, endoscopy</w:t>
      </w:r>
    </w:p>
    <w:p w:rsidR="004B7AE1" w:rsidRDefault="00D911A3" w:rsidP="00A545F1">
      <w:pPr>
        <w:rPr>
          <w:sz w:val="24"/>
          <w:lang w:val="en-GB"/>
        </w:rPr>
      </w:pPr>
      <w:r>
        <w:rPr>
          <w:sz w:val="24"/>
          <w:lang w:val="en-GB"/>
        </w:rPr>
        <w:t xml:space="preserve">    refraction of light, </w:t>
      </w:r>
      <w:r w:rsidR="00FB6BA0">
        <w:rPr>
          <w:sz w:val="24"/>
          <w:lang w:val="en-GB"/>
        </w:rPr>
        <w:t xml:space="preserve">image formation by convex lenses, </w:t>
      </w:r>
      <w:r w:rsidR="004C12DA">
        <w:rPr>
          <w:sz w:val="24"/>
          <w:lang w:val="en-GB"/>
        </w:rPr>
        <w:t>image formation by the microscope, resolution of</w:t>
      </w:r>
      <w:r w:rsidR="004C12DA">
        <w:rPr>
          <w:sz w:val="24"/>
          <w:lang w:val="en-GB"/>
        </w:rPr>
        <w:br/>
        <w:t xml:space="preserve">    microscope</w:t>
      </w:r>
      <w:r w:rsidR="00A545F1">
        <w:rPr>
          <w:sz w:val="24"/>
          <w:lang w:val="en-GB"/>
        </w:rPr>
        <w:t>.</w:t>
      </w:r>
    </w:p>
    <w:p w:rsidR="00B429FF" w:rsidRDefault="00B429FF">
      <w:pPr>
        <w:rPr>
          <w:sz w:val="24"/>
          <w:lang w:val="en-GB"/>
        </w:rPr>
      </w:pPr>
    </w:p>
    <w:p w:rsidR="00C93605" w:rsidRDefault="00C93605" w:rsidP="00C93605">
      <w:pPr>
        <w:rPr>
          <w:sz w:val="24"/>
          <w:lang w:val="en-GB"/>
        </w:rPr>
      </w:pPr>
      <w:r>
        <w:rPr>
          <w:b/>
          <w:sz w:val="24"/>
          <w:lang w:val="en-GB"/>
        </w:rPr>
        <w:t>Topics from laboratory practices</w:t>
      </w:r>
      <w:r>
        <w:rPr>
          <w:b/>
          <w:sz w:val="24"/>
          <w:lang w:val="en-GB"/>
        </w:rPr>
        <w:br/>
      </w:r>
      <w:r w:rsidR="00487DED">
        <w:rPr>
          <w:sz w:val="24"/>
          <w:lang w:val="en-GB"/>
        </w:rPr>
        <w:t xml:space="preserve">  Laboratory safety rules</w:t>
      </w:r>
    </w:p>
    <w:p w:rsidR="00C93605" w:rsidRDefault="00C93605" w:rsidP="00C93605">
      <w:pPr>
        <w:rPr>
          <w:sz w:val="24"/>
          <w:lang w:val="en-GB"/>
        </w:rPr>
      </w:pPr>
      <w:r>
        <w:rPr>
          <w:sz w:val="24"/>
          <w:lang w:val="en-GB"/>
        </w:rPr>
        <w:t xml:space="preserve">  Refractometer</w:t>
      </w:r>
    </w:p>
    <w:p w:rsidR="00C93605" w:rsidRDefault="00C93605" w:rsidP="00C93605">
      <w:pPr>
        <w:rPr>
          <w:sz w:val="24"/>
          <w:lang w:val="en-GB"/>
        </w:rPr>
      </w:pPr>
      <w:r>
        <w:rPr>
          <w:sz w:val="24"/>
          <w:lang w:val="en-GB"/>
        </w:rPr>
        <w:t xml:space="preserve">  </w:t>
      </w:r>
      <w:r w:rsidR="00EE2048">
        <w:rPr>
          <w:sz w:val="24"/>
          <w:lang w:val="en-GB"/>
        </w:rPr>
        <w:t>Statistics I.</w:t>
      </w:r>
    </w:p>
    <w:p w:rsidR="00487DED" w:rsidRDefault="00487DED" w:rsidP="00C93605">
      <w:pPr>
        <w:rPr>
          <w:sz w:val="24"/>
          <w:lang w:val="en-GB"/>
        </w:rPr>
      </w:pPr>
      <w:r>
        <w:rPr>
          <w:sz w:val="24"/>
          <w:lang w:val="en-GB"/>
        </w:rPr>
        <w:t xml:space="preserve">  Statistics II.</w:t>
      </w:r>
    </w:p>
    <w:p w:rsidR="00D911A3" w:rsidRDefault="00D911A3">
      <w:pPr>
        <w:rPr>
          <w:sz w:val="24"/>
          <w:lang w:val="en-GB"/>
        </w:rPr>
      </w:pPr>
    </w:p>
    <w:p w:rsidR="00DD6E48" w:rsidRPr="0047164B" w:rsidRDefault="00D911A3">
      <w:pPr>
        <w:rPr>
          <w:sz w:val="24"/>
          <w:lang w:val="en-GB"/>
        </w:rPr>
      </w:pPr>
      <w:r>
        <w:rPr>
          <w:b/>
          <w:sz w:val="24"/>
          <w:lang w:val="en-GB"/>
        </w:rPr>
        <w:t>Chapters:</w:t>
      </w:r>
      <w:r>
        <w:rPr>
          <w:sz w:val="24"/>
          <w:lang w:val="en-GB"/>
        </w:rPr>
        <w:t xml:space="preserve">       </w:t>
      </w:r>
      <w:proofErr w:type="spellStart"/>
      <w:r w:rsidR="00DD6E48">
        <w:rPr>
          <w:i/>
          <w:sz w:val="24"/>
          <w:lang w:val="en-GB"/>
        </w:rPr>
        <w:t>Damjanovich-Fidy-Szöllősi</w:t>
      </w:r>
      <w:proofErr w:type="spellEnd"/>
      <w:r w:rsidR="00DD6E48">
        <w:rPr>
          <w:i/>
          <w:sz w:val="24"/>
          <w:lang w:val="en-GB"/>
        </w:rPr>
        <w:t>:</w:t>
      </w:r>
      <w:r w:rsidR="0047164B">
        <w:rPr>
          <w:sz w:val="24"/>
          <w:lang w:val="en-GB"/>
        </w:rPr>
        <w:t xml:space="preserve"> II/1.1.1, II/1.1.3, II/2.1.1, II/2.1.2, II/2.1.3, II/2.1.4, II/2.1.5, II/2.1.8</w:t>
      </w:r>
      <w:r w:rsidR="00C93605">
        <w:rPr>
          <w:sz w:val="24"/>
          <w:lang w:val="en-GB"/>
        </w:rPr>
        <w:t xml:space="preserve">, II/2.3.1, II/2.3.2, </w:t>
      </w:r>
      <w:r w:rsidR="00FC60BF">
        <w:rPr>
          <w:sz w:val="24"/>
          <w:lang w:val="en-GB"/>
        </w:rPr>
        <w:t xml:space="preserve">VI/2.1, VI/2.2, </w:t>
      </w:r>
      <w:bookmarkStart w:id="0" w:name="_GoBack"/>
      <w:bookmarkEnd w:id="0"/>
      <w:r w:rsidR="00C93605">
        <w:rPr>
          <w:sz w:val="24"/>
          <w:lang w:val="en-GB"/>
        </w:rPr>
        <w:t>VIII/2</w:t>
      </w:r>
      <w:r w:rsidR="00A83A56">
        <w:rPr>
          <w:sz w:val="24"/>
          <w:lang w:val="en-GB"/>
        </w:rPr>
        <w:t xml:space="preserve">.1 </w:t>
      </w:r>
      <w:r w:rsidR="00FC60BF">
        <w:rPr>
          <w:sz w:val="24"/>
          <w:lang w:val="en-GB"/>
        </w:rPr>
        <w:t>,X/5</w:t>
      </w:r>
    </w:p>
    <w:p w:rsidR="00C93605" w:rsidRDefault="00C93605" w:rsidP="00C93605">
      <w:pPr>
        <w:rPr>
          <w:sz w:val="24"/>
          <w:lang w:val="en-GB"/>
        </w:rPr>
      </w:pPr>
      <w:r>
        <w:rPr>
          <w:i/>
          <w:sz w:val="24"/>
          <w:lang w:val="en-GB"/>
        </w:rPr>
        <w:tab/>
      </w:r>
      <w:r>
        <w:rPr>
          <w:i/>
          <w:sz w:val="24"/>
          <w:lang w:val="en-GB"/>
        </w:rPr>
        <w:tab/>
        <w:t>Lab. manual:</w:t>
      </w:r>
      <w:r w:rsidR="00262BA6">
        <w:rPr>
          <w:sz w:val="24"/>
          <w:lang w:val="en-GB"/>
        </w:rPr>
        <w:t xml:space="preserve"> 4</w:t>
      </w:r>
      <w:r w:rsidR="00FC60BF">
        <w:rPr>
          <w:sz w:val="24"/>
          <w:lang w:val="en-GB"/>
        </w:rPr>
        <w:t>,</w:t>
      </w:r>
      <w:r>
        <w:rPr>
          <w:sz w:val="24"/>
          <w:lang w:val="en-GB"/>
        </w:rPr>
        <w:t xml:space="preserve"> </w:t>
      </w:r>
      <w:r w:rsidR="00262BA6">
        <w:rPr>
          <w:sz w:val="24"/>
          <w:lang w:val="en-GB"/>
        </w:rPr>
        <w:t>30</w:t>
      </w:r>
      <w:r>
        <w:rPr>
          <w:sz w:val="24"/>
          <w:lang w:val="en-GB"/>
        </w:rPr>
        <w:t>/ 4</w:t>
      </w:r>
      <w:r w:rsidR="00262BA6">
        <w:rPr>
          <w:sz w:val="24"/>
          <w:lang w:val="en-GB"/>
        </w:rPr>
        <w:t xml:space="preserve"> Statistics a, b</w:t>
      </w:r>
      <w:r>
        <w:rPr>
          <w:sz w:val="24"/>
          <w:lang w:val="en-GB"/>
        </w:rPr>
        <w:t xml:space="preserve"> </w:t>
      </w:r>
    </w:p>
    <w:p w:rsidR="007A1283" w:rsidRDefault="00D911A3">
      <w:pPr>
        <w:rPr>
          <w:sz w:val="24"/>
          <w:lang w:val="en-GB"/>
        </w:rPr>
      </w:pPr>
      <w:r>
        <w:rPr>
          <w:sz w:val="24"/>
          <w:lang w:val="en-GB"/>
        </w:rPr>
        <w:tab/>
        <w:t xml:space="preserve">  </w:t>
      </w:r>
      <w:r>
        <w:rPr>
          <w:i/>
          <w:sz w:val="24"/>
          <w:lang w:val="en-GB"/>
        </w:rPr>
        <w:t xml:space="preserve">   </w:t>
      </w:r>
      <w:r w:rsidR="00DD6E48">
        <w:rPr>
          <w:i/>
          <w:sz w:val="24"/>
          <w:lang w:val="en-GB"/>
        </w:rPr>
        <w:tab/>
      </w:r>
      <w:r>
        <w:rPr>
          <w:i/>
          <w:sz w:val="24"/>
          <w:lang w:val="en-GB"/>
        </w:rPr>
        <w:t>Problems:</w:t>
      </w:r>
      <w:r w:rsidR="00C93605">
        <w:rPr>
          <w:i/>
          <w:sz w:val="24"/>
          <w:lang w:val="en-GB"/>
        </w:rPr>
        <w:t xml:space="preserve"> </w:t>
      </w:r>
      <w:r w:rsidR="00A545F1">
        <w:rPr>
          <w:sz w:val="24"/>
          <w:lang w:val="en-GB"/>
        </w:rPr>
        <w:t xml:space="preserve">see </w:t>
      </w:r>
      <w:hyperlink r:id="rId5" w:history="1">
        <w:r w:rsidR="00A545F1" w:rsidRPr="00942DBD">
          <w:rPr>
            <w:rStyle w:val="Hiperhivatkozs"/>
            <w:sz w:val="24"/>
            <w:lang w:val="en-GB"/>
          </w:rPr>
          <w:t>http://biofiz.semmelweis.hu</w:t>
        </w:r>
      </w:hyperlink>
      <w:r w:rsidR="00A545F1">
        <w:rPr>
          <w:sz w:val="24"/>
          <w:lang w:val="en-GB"/>
        </w:rPr>
        <w:t xml:space="preserve"> “Homework problems”</w:t>
      </w:r>
    </w:p>
    <w:p w:rsidR="00171BA4" w:rsidRDefault="00171BA4" w:rsidP="00520AE6">
      <w:pPr>
        <w:rPr>
          <w:lang w:val="en-GB"/>
        </w:rPr>
      </w:pPr>
    </w:p>
    <w:sectPr w:rsidR="00171BA4" w:rsidSect="00346B43">
      <w:pgSz w:w="11907" w:h="16840" w:code="9"/>
      <w:pgMar w:top="340" w:right="680" w:bottom="340" w:left="680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072611"/>
    <w:multiLevelType w:val="singleLevel"/>
    <w:tmpl w:val="07D86CC6"/>
    <w:lvl w:ilvl="0"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A8E"/>
    <w:rsid w:val="00077760"/>
    <w:rsid w:val="00091A8E"/>
    <w:rsid w:val="0012076B"/>
    <w:rsid w:val="001376DC"/>
    <w:rsid w:val="00171BA4"/>
    <w:rsid w:val="001B791A"/>
    <w:rsid w:val="00227581"/>
    <w:rsid w:val="00254A31"/>
    <w:rsid w:val="00262BA6"/>
    <w:rsid w:val="00346B43"/>
    <w:rsid w:val="004347DA"/>
    <w:rsid w:val="0047164B"/>
    <w:rsid w:val="00487DED"/>
    <w:rsid w:val="004B7AE1"/>
    <w:rsid w:val="004C12DA"/>
    <w:rsid w:val="00506BE1"/>
    <w:rsid w:val="005071E0"/>
    <w:rsid w:val="00520AE6"/>
    <w:rsid w:val="005315B6"/>
    <w:rsid w:val="005367BD"/>
    <w:rsid w:val="005401F6"/>
    <w:rsid w:val="00542BEA"/>
    <w:rsid w:val="00562724"/>
    <w:rsid w:val="00581338"/>
    <w:rsid w:val="005C42FD"/>
    <w:rsid w:val="005C456B"/>
    <w:rsid w:val="00603247"/>
    <w:rsid w:val="006446C8"/>
    <w:rsid w:val="00672FEB"/>
    <w:rsid w:val="0068039B"/>
    <w:rsid w:val="006A3EF8"/>
    <w:rsid w:val="006E34FF"/>
    <w:rsid w:val="007A1283"/>
    <w:rsid w:val="007D2A8B"/>
    <w:rsid w:val="00840901"/>
    <w:rsid w:val="008C789E"/>
    <w:rsid w:val="008D0E3C"/>
    <w:rsid w:val="008D4846"/>
    <w:rsid w:val="00903D9C"/>
    <w:rsid w:val="00957E86"/>
    <w:rsid w:val="009A152C"/>
    <w:rsid w:val="009D3ED3"/>
    <w:rsid w:val="009F1151"/>
    <w:rsid w:val="009F2873"/>
    <w:rsid w:val="00A545F1"/>
    <w:rsid w:val="00A64992"/>
    <w:rsid w:val="00A83A56"/>
    <w:rsid w:val="00A92012"/>
    <w:rsid w:val="00A93945"/>
    <w:rsid w:val="00B429FF"/>
    <w:rsid w:val="00BB30C3"/>
    <w:rsid w:val="00BD3ACF"/>
    <w:rsid w:val="00C73701"/>
    <w:rsid w:val="00C93605"/>
    <w:rsid w:val="00CE0493"/>
    <w:rsid w:val="00CF0C86"/>
    <w:rsid w:val="00D31968"/>
    <w:rsid w:val="00D911A3"/>
    <w:rsid w:val="00DD6E48"/>
    <w:rsid w:val="00E438FC"/>
    <w:rsid w:val="00E829FB"/>
    <w:rsid w:val="00E9429F"/>
    <w:rsid w:val="00EE2048"/>
    <w:rsid w:val="00F40F42"/>
    <w:rsid w:val="00F65C78"/>
    <w:rsid w:val="00FB532A"/>
    <w:rsid w:val="00FB6BA0"/>
    <w:rsid w:val="00FC6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D37367"/>
  <w15:chartTrackingRefBased/>
  <w15:docId w15:val="{5B51D247-FBC8-4102-B07C-33BFB16AE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qFormat/>
    <w:pPr>
      <w:keepNext/>
      <w:outlineLvl w:val="0"/>
    </w:pPr>
    <w:rPr>
      <w:i/>
      <w:sz w:val="24"/>
      <w:lang w:val="en-GB"/>
    </w:rPr>
  </w:style>
  <w:style w:type="paragraph" w:styleId="Cmsor2">
    <w:name w:val="heading 2"/>
    <w:basedOn w:val="Norml"/>
    <w:next w:val="Norml"/>
    <w:qFormat/>
    <w:pPr>
      <w:keepNext/>
      <w:outlineLvl w:val="1"/>
    </w:pPr>
    <w:rPr>
      <w:sz w:val="24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behzssal">
    <w:name w:val="Body Text Indent"/>
    <w:basedOn w:val="Norml"/>
    <w:rsid w:val="008C789E"/>
    <w:pPr>
      <w:ind w:left="180"/>
    </w:pPr>
    <w:rPr>
      <w:sz w:val="24"/>
      <w:lang w:val="en-GB"/>
    </w:rPr>
  </w:style>
  <w:style w:type="paragraph" w:styleId="Buborkszveg">
    <w:name w:val="Balloon Text"/>
    <w:basedOn w:val="Norml"/>
    <w:semiHidden/>
    <w:rsid w:val="00E438FC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rsid w:val="00A545F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ofiz.semmelweis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SUBJECTS FOR THE FIRST MIDTERM TEST 1997/98</vt:lpstr>
    </vt:vector>
  </TitlesOfParts>
  <Company> </Company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SUBJECTS FOR THE FIRST MIDTERM TEST 1997/98</dc:title>
  <dc:subject/>
  <dc:creator>Gyöpös Róbert</dc:creator>
  <cp:keywords/>
  <cp:lastModifiedBy>felhasználó</cp:lastModifiedBy>
  <cp:revision>3</cp:revision>
  <cp:lastPrinted>2017-10-02T11:45:00Z</cp:lastPrinted>
  <dcterms:created xsi:type="dcterms:W3CDTF">2017-10-02T14:07:00Z</dcterms:created>
  <dcterms:modified xsi:type="dcterms:W3CDTF">2017-10-02T14:17:00Z</dcterms:modified>
</cp:coreProperties>
</file>